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AA0F" w14:textId="77777777" w:rsidR="002B5088" w:rsidRPr="002B5088" w:rsidRDefault="002B5088" w:rsidP="009D2FA5">
      <w:pPr>
        <w:rPr>
          <w:rFonts w:hAnsi="ＭＳ 明朝"/>
          <w:b/>
          <w:color w:val="000000"/>
        </w:rPr>
      </w:pPr>
      <w:bookmarkStart w:id="0" w:name="_GoBack"/>
      <w:bookmarkEnd w:id="0"/>
      <w:r w:rsidRPr="002B5088">
        <w:rPr>
          <w:rFonts w:hAnsi="ＭＳ 明朝" w:hint="eastAsia"/>
          <w:b/>
          <w:color w:val="000000"/>
        </w:rPr>
        <w:t>書式　雇用条件書</w:t>
      </w:r>
    </w:p>
    <w:p w14:paraId="4068C6AF" w14:textId="77777777" w:rsidR="002B5088" w:rsidRDefault="002B5088" w:rsidP="009D2FA5">
      <w:pPr>
        <w:rPr>
          <w:rFonts w:hAnsi="ＭＳ 明朝"/>
          <w:color w:val="000000"/>
        </w:rPr>
      </w:pPr>
    </w:p>
    <w:p w14:paraId="0E9AFB1F" w14:textId="77777777"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15</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（日本工業規格Ａ列４）</w:t>
      </w:r>
    </w:p>
    <w:p w14:paraId="6AA09C0A" w14:textId="77777777" w:rsidR="009D2FA5" w:rsidRPr="001A0EEE" w:rsidRDefault="009D2FA5" w:rsidP="009D2FA5">
      <w:pPr>
        <w:rPr>
          <w:color w:val="000000"/>
        </w:rPr>
      </w:pPr>
      <w:r>
        <w:rPr>
          <w:rFonts w:hint="eastAsia"/>
          <w:color w:val="000000"/>
        </w:rPr>
        <w:t>Ａ・Ｂ・Ｃ・Ｄ・Ｅ・Ｆ</w:t>
      </w:r>
    </w:p>
    <w:p w14:paraId="2E8F2C49" w14:textId="77777777" w:rsidR="009D2FA5" w:rsidRPr="009D2FA5" w:rsidRDefault="009D2FA5" w:rsidP="009D2FA5">
      <w:pPr>
        <w:spacing w:line="240" w:lineRule="exact"/>
        <w:jc w:val="center"/>
        <w:rPr>
          <w:color w:val="000000"/>
          <w:kern w:val="0"/>
          <w:sz w:val="28"/>
          <w:szCs w:val="28"/>
        </w:rPr>
      </w:pPr>
    </w:p>
    <w:p w14:paraId="45A2C1A3" w14:textId="77777777" w:rsidR="001B13CA" w:rsidRPr="00D47686" w:rsidRDefault="001B13CA" w:rsidP="001B13CA">
      <w:pPr>
        <w:jc w:val="center"/>
        <w:rPr>
          <w:color w:val="000000"/>
          <w:kern w:val="0"/>
          <w:sz w:val="28"/>
          <w:szCs w:val="28"/>
        </w:rPr>
      </w:pPr>
      <w:r w:rsidRPr="002B5088">
        <w:rPr>
          <w:rFonts w:hint="eastAsia"/>
          <w:spacing w:val="525"/>
          <w:kern w:val="0"/>
          <w:sz w:val="28"/>
          <w:szCs w:val="28"/>
          <w:fitText w:val="5600" w:id="1171098112"/>
        </w:rPr>
        <w:t>雇用条件</w:t>
      </w:r>
      <w:r w:rsidRPr="002B5088">
        <w:rPr>
          <w:rFonts w:hint="eastAsia"/>
          <w:kern w:val="0"/>
          <w:sz w:val="28"/>
          <w:szCs w:val="28"/>
          <w:fitText w:val="5600" w:id="1171098112"/>
        </w:rPr>
        <w:t>書</w:t>
      </w:r>
    </w:p>
    <w:p w14:paraId="0FEB713F" w14:textId="77777777" w:rsidR="001B13CA" w:rsidRPr="00A85651" w:rsidRDefault="001B13CA" w:rsidP="001B13CA">
      <w:pPr>
        <w:rPr>
          <w:rFonts w:hAnsi="ＭＳ 明朝"/>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1B13CA" w:rsidRPr="00A85651" w14:paraId="7A2C1290"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566427FF" w14:textId="77777777" w:rsidR="001B13CA" w:rsidRPr="00A85651" w:rsidRDefault="001B13CA" w:rsidP="00A85651">
            <w:pPr>
              <w:suppressAutoHyphens/>
              <w:kinsoku w:val="0"/>
              <w:wordWrap w:val="0"/>
              <w:autoSpaceDE w:val="0"/>
              <w:autoSpaceDN w:val="0"/>
              <w:spacing w:line="320" w:lineRule="atLeast"/>
              <w:jc w:val="right"/>
              <w:rPr>
                <w:rFonts w:hAnsi="ＭＳ 明朝"/>
                <w:spacing w:val="-6"/>
                <w:sz w:val="18"/>
                <w:szCs w:val="18"/>
              </w:rPr>
            </w:pPr>
          </w:p>
          <w:p w14:paraId="5B5F3E9F" w14:textId="77777777" w:rsidR="001B13CA" w:rsidRPr="00A85651" w:rsidRDefault="001B13CA" w:rsidP="001B13CA">
            <w:pPr>
              <w:suppressAutoHyphens/>
              <w:kinsoku w:val="0"/>
              <w:autoSpaceDE w:val="0"/>
              <w:autoSpaceDN w:val="0"/>
              <w:spacing w:line="320" w:lineRule="atLeast"/>
              <w:jc w:val="right"/>
              <w:rPr>
                <w:rFonts w:hAnsi="ＭＳ 明朝"/>
                <w:spacing w:val="16"/>
                <w:sz w:val="18"/>
                <w:szCs w:val="18"/>
              </w:rPr>
            </w:pPr>
            <w:r w:rsidRPr="00A85651">
              <w:rPr>
                <w:rFonts w:hAnsi="ＭＳ 明朝" w:hint="eastAsia"/>
                <w:spacing w:val="-6"/>
                <w:sz w:val="18"/>
                <w:szCs w:val="18"/>
              </w:rPr>
              <w:t xml:space="preserve">年　　　月　　　日　</w:t>
            </w:r>
          </w:p>
          <w:p w14:paraId="6FF2438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Pr="00A85651">
              <w:rPr>
                <w:rFonts w:hAnsi="ＭＳ 明朝" w:hint="eastAsia"/>
                <w:spacing w:val="-6"/>
                <w:sz w:val="18"/>
                <w:szCs w:val="18"/>
              </w:rPr>
              <w:t xml:space="preserve">　殿</w:t>
            </w:r>
          </w:p>
          <w:p w14:paraId="3C16B112" w14:textId="77777777" w:rsidR="001B13CA" w:rsidRPr="00A85651" w:rsidRDefault="001B13CA" w:rsidP="001B13CA">
            <w:pPr>
              <w:suppressAutoHyphens/>
              <w:kinsoku w:val="0"/>
              <w:autoSpaceDE w:val="0"/>
              <w:autoSpaceDN w:val="0"/>
              <w:spacing w:line="320" w:lineRule="atLeast"/>
              <w:ind w:right="168"/>
              <w:jc w:val="left"/>
              <w:rPr>
                <w:rFonts w:hAnsi="ＭＳ 明朝"/>
                <w:spacing w:val="16"/>
                <w:sz w:val="18"/>
                <w:szCs w:val="18"/>
              </w:rPr>
            </w:pPr>
          </w:p>
          <w:p w14:paraId="4D93DD93" w14:textId="77777777" w:rsidR="001B13CA" w:rsidRPr="00A85651" w:rsidRDefault="001B13CA" w:rsidP="001B13CA">
            <w:pPr>
              <w:suppressAutoHyphens/>
              <w:kinsoku w:val="0"/>
              <w:wordWrap w:val="0"/>
              <w:autoSpaceDE w:val="0"/>
              <w:autoSpaceDN w:val="0"/>
              <w:spacing w:line="320" w:lineRule="atLeast"/>
              <w:ind w:right="336"/>
              <w:jc w:val="right"/>
              <w:rPr>
                <w:rFonts w:hAnsi="ＭＳ 明朝"/>
                <w:spacing w:val="-6"/>
                <w:sz w:val="18"/>
                <w:szCs w:val="18"/>
              </w:rPr>
            </w:pPr>
            <w:r w:rsidRPr="001B13CA">
              <w:rPr>
                <w:rFonts w:hAnsi="ＭＳ 明朝" w:hint="eastAsia"/>
                <w:spacing w:val="-6"/>
                <w:sz w:val="18"/>
                <w:szCs w:val="18"/>
              </w:rPr>
              <w:t xml:space="preserve">実習実施者名　　　　</w:t>
            </w:r>
            <w:r w:rsidRPr="001B13CA">
              <w:rPr>
                <w:rFonts w:hAnsi="ＭＳ 明朝" w:hint="eastAsia"/>
                <w:spacing w:val="-6"/>
                <w:sz w:val="18"/>
                <w:szCs w:val="18"/>
                <w:u w:val="single" w:color="000000"/>
              </w:rPr>
              <w:t xml:space="preserve">　　　　　　　　　　　　　　　　　</w:t>
            </w:r>
          </w:p>
          <w:p w14:paraId="3CA828AB" w14:textId="77777777" w:rsidR="001B13CA" w:rsidRPr="00A85651" w:rsidRDefault="001B13CA" w:rsidP="001B13CA">
            <w:pPr>
              <w:suppressAutoHyphens/>
              <w:kinsoku w:val="0"/>
              <w:wordWrap w:val="0"/>
              <w:autoSpaceDE w:val="0"/>
              <w:autoSpaceDN w:val="0"/>
              <w:spacing w:line="320" w:lineRule="atLeast"/>
              <w:ind w:right="336"/>
              <w:jc w:val="right"/>
              <w:rPr>
                <w:rFonts w:hAnsi="ＭＳ 明朝"/>
                <w:spacing w:val="16"/>
                <w:sz w:val="18"/>
                <w:szCs w:val="18"/>
              </w:rPr>
            </w:pPr>
            <w:r w:rsidRPr="00A85651">
              <w:rPr>
                <w:rFonts w:hAnsi="ＭＳ 明朝" w:hint="eastAsia"/>
                <w:spacing w:val="-6"/>
                <w:sz w:val="18"/>
                <w:szCs w:val="18"/>
              </w:rPr>
              <w:t xml:space="preserve">所在地　　　　　　　</w:t>
            </w: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p>
          <w:p w14:paraId="1A2D00EA" w14:textId="77777777" w:rsidR="001B13CA" w:rsidRPr="00A85651" w:rsidRDefault="001B13CA" w:rsidP="001B13CA">
            <w:pPr>
              <w:suppressAutoHyphens/>
              <w:kinsoku w:val="0"/>
              <w:wordWrap w:val="0"/>
              <w:autoSpaceDE w:val="0"/>
              <w:autoSpaceDN w:val="0"/>
              <w:spacing w:line="320" w:lineRule="atLeast"/>
              <w:ind w:right="336"/>
              <w:jc w:val="right"/>
              <w:rPr>
                <w:rFonts w:hAnsi="ＭＳ 明朝"/>
                <w:spacing w:val="16"/>
                <w:sz w:val="18"/>
                <w:szCs w:val="18"/>
              </w:rPr>
            </w:pPr>
            <w:r w:rsidRPr="00A85651">
              <w:rPr>
                <w:rFonts w:hAnsi="ＭＳ 明朝" w:hint="eastAsia"/>
                <w:spacing w:val="-6"/>
                <w:sz w:val="18"/>
                <w:szCs w:val="18"/>
              </w:rPr>
              <w:t xml:space="preserve">電話番号　　　　　　</w:t>
            </w: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p>
          <w:p w14:paraId="4B88CDD9" w14:textId="77777777" w:rsidR="001B13CA" w:rsidRPr="00A85651" w:rsidRDefault="001B13CA" w:rsidP="001B13CA">
            <w:pPr>
              <w:suppressAutoHyphens/>
              <w:kinsoku w:val="0"/>
              <w:wordWrap w:val="0"/>
              <w:autoSpaceDE w:val="0"/>
              <w:autoSpaceDN w:val="0"/>
              <w:spacing w:line="320" w:lineRule="atLeast"/>
              <w:ind w:right="336"/>
              <w:jc w:val="right"/>
              <w:rPr>
                <w:rFonts w:hAnsi="ＭＳ 明朝"/>
                <w:spacing w:val="16"/>
                <w:sz w:val="18"/>
                <w:szCs w:val="18"/>
              </w:rPr>
            </w:pPr>
            <w:r w:rsidRPr="00A85651">
              <w:rPr>
                <w:rFonts w:hAnsi="ＭＳ 明朝" w:hint="eastAsia"/>
                <w:spacing w:val="-6"/>
                <w:sz w:val="18"/>
                <w:szCs w:val="18"/>
              </w:rPr>
              <w:t xml:space="preserve">代表者　役職・氏名　</w:t>
            </w: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00B84400">
              <w:rPr>
                <w:rFonts w:hAnsi="ＭＳ 明朝"/>
                <w:spacing w:val="-6"/>
                <w:sz w:val="18"/>
                <w:szCs w:val="18"/>
                <w:u w:val="single" w:color="000000"/>
              </w:rPr>
              <w:fldChar w:fldCharType="begin"/>
            </w:r>
            <w:r w:rsidR="00B84400">
              <w:rPr>
                <w:rFonts w:hAnsi="ＭＳ 明朝"/>
                <w:spacing w:val="-6"/>
                <w:sz w:val="18"/>
                <w:szCs w:val="18"/>
                <w:u w:val="single" w:color="000000"/>
              </w:rPr>
              <w:instrText xml:space="preserve"> </w:instrText>
            </w:r>
            <w:r w:rsidR="00B84400">
              <w:rPr>
                <w:rFonts w:hAnsi="ＭＳ 明朝" w:hint="eastAsia"/>
                <w:spacing w:val="-6"/>
                <w:sz w:val="18"/>
                <w:szCs w:val="18"/>
                <w:u w:val="single" w:color="000000"/>
              </w:rPr>
              <w:instrText>eq \o\ac(○,</w:instrText>
            </w:r>
            <w:r w:rsidR="00B84400" w:rsidRPr="00B84400">
              <w:rPr>
                <w:rFonts w:hAnsi="ＭＳ 明朝" w:hint="eastAsia"/>
                <w:position w:val="2"/>
                <w:sz w:val="12"/>
                <w:szCs w:val="18"/>
                <w:u w:color="000000"/>
              </w:rPr>
              <w:instrText>印</w:instrText>
            </w:r>
            <w:r w:rsidR="00B84400">
              <w:rPr>
                <w:rFonts w:hAnsi="ＭＳ 明朝" w:hint="eastAsia"/>
                <w:spacing w:val="-6"/>
                <w:sz w:val="18"/>
                <w:szCs w:val="18"/>
                <w:u w:val="single" w:color="000000"/>
              </w:rPr>
              <w:instrText>)</w:instrText>
            </w:r>
            <w:r w:rsidR="00B84400">
              <w:rPr>
                <w:rFonts w:hAnsi="ＭＳ 明朝"/>
                <w:spacing w:val="-6"/>
                <w:sz w:val="18"/>
                <w:szCs w:val="18"/>
                <w:u w:val="single" w:color="000000"/>
              </w:rPr>
              <w:fldChar w:fldCharType="end"/>
            </w:r>
          </w:p>
          <w:p w14:paraId="5A4DEA8D"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99CFF8D"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07D11B5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14:paraId="7C13C521"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14:paraId="1D7E76FB"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年　　月　　日　～　</w:t>
            </w:r>
            <w:r w:rsidRPr="001B13CA">
              <w:rPr>
                <w:rFonts w:hAnsi="ＭＳ 明朝" w:hint="eastAsia"/>
                <w:spacing w:val="-6"/>
                <w:sz w:val="18"/>
                <w:szCs w:val="18"/>
              </w:rPr>
              <w:t xml:space="preserve">　　　　年　　月　　日</w:t>
            </w:r>
            <w:r w:rsidRPr="00A85651">
              <w:rPr>
                <w:rFonts w:hAnsi="ＭＳ 明朝" w:hint="eastAsia"/>
                <w:spacing w:val="-6"/>
                <w:sz w:val="18"/>
                <w:szCs w:val="18"/>
              </w:rPr>
              <w:t>）　　　　　　　　入国予定日</w:t>
            </w:r>
            <w:r w:rsidRPr="001B13CA">
              <w:rPr>
                <w:rFonts w:hAnsi="ＭＳ 明朝" w:hint="eastAsia"/>
                <w:spacing w:val="-6"/>
                <w:sz w:val="18"/>
                <w:szCs w:val="18"/>
              </w:rPr>
              <w:t xml:space="preserve">　　　　年　　月　　日</w:t>
            </w:r>
          </w:p>
          <w:p w14:paraId="17A7358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２．契約の更新の有無</w:t>
            </w:r>
          </w:p>
          <w:p w14:paraId="04BE4F2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契約の更新はしない　　　　□　原則として更新する</w:t>
            </w:r>
          </w:p>
          <w:p w14:paraId="13F00282" w14:textId="77777777" w:rsidR="001B13CA" w:rsidRPr="00A85651" w:rsidRDefault="001B13CA" w:rsidP="007735B2">
            <w:pPr>
              <w:suppressAutoHyphens/>
              <w:kinsoku w:val="0"/>
              <w:wordWrap w:val="0"/>
              <w:autoSpaceDE w:val="0"/>
              <w:autoSpaceDN w:val="0"/>
              <w:spacing w:line="320" w:lineRule="atLeast"/>
              <w:ind w:left="484" w:hanging="484"/>
              <w:jc w:val="left"/>
              <w:rPr>
                <w:rFonts w:hAnsi="ＭＳ 明朝"/>
                <w:spacing w:val="16"/>
                <w:sz w:val="18"/>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tc>
      </w:tr>
      <w:tr w:rsidR="001B13CA" w:rsidRPr="00A85651" w14:paraId="2F75B716"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1704CB9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14:paraId="2E044EE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654D4D4" w14:textId="77777777"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05B3D654"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51FD9A63"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14:paraId="0918A82D"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1F88285" w14:textId="77777777"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6A0C635E"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5F31F5DB"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14:paraId="1AB1CC3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14:paraId="31F53FC4"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14:paraId="289C02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14:paraId="04186FC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変形労働時間制：（　　　　）単位の変形労働時間制</w:t>
            </w:r>
          </w:p>
          <w:p w14:paraId="3884A3CC"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538C8AAC"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　交代制として、次の勤務時間の組合せによる。</w:t>
            </w:r>
          </w:p>
          <w:p w14:paraId="51B0BF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14:paraId="04BCE01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5CEDC0A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28048888" w14:textId="77777777"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14:paraId="50F69648"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14:paraId="1EF02FE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４．年間総所定労働日数　　　（１年目　　　日、２年目　　　日、３年目　　　日）</w:t>
            </w:r>
          </w:p>
          <w:p w14:paraId="7F6BAD40"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５．所定時間外労働の有無　　　□　有　　　　□　無</w:t>
            </w:r>
          </w:p>
          <w:p w14:paraId="60E270C0" w14:textId="77777777"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○詳細は、就業規則　第　　条～第　　条、第　　条～第　　条、第　　条～第　　条</w:t>
            </w:r>
          </w:p>
        </w:tc>
      </w:tr>
      <w:tr w:rsidR="001B13CA" w:rsidRPr="00A85651" w14:paraId="1C91F0FE"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784D036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Ⅴ．休日</w:t>
            </w:r>
          </w:p>
          <w:p w14:paraId="3D87B89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1AC07728"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64A80342" w14:textId="77777777"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14:paraId="5609DAE1"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25D6F6F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Ⅵ．休暇</w:t>
            </w:r>
          </w:p>
          <w:p w14:paraId="42CD78DC"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5FA277EC"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　有　　　　□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76DF771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75E7BB50" w14:textId="77777777" w:rsidR="001B13CA" w:rsidRPr="00A8565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詳細は、就業規則</w:t>
            </w:r>
            <w:r w:rsidR="009D68BB" w:rsidRPr="009D68BB">
              <w:rPr>
                <w:rFonts w:hAnsi="ＭＳ 明朝" w:hint="eastAsia"/>
                <w:spacing w:val="-6"/>
                <w:sz w:val="18"/>
                <w:szCs w:val="18"/>
              </w:rPr>
              <w:t xml:space="preserve">　第　　条～第　　条、第　　条～第　　条</w:t>
            </w:r>
          </w:p>
        </w:tc>
      </w:tr>
      <w:tr w:rsidR="001B13CA" w:rsidRPr="00A85651" w14:paraId="61FC2B80" w14:textId="77777777" w:rsidTr="001B13CA">
        <w:tc>
          <w:tcPr>
            <w:tcW w:w="10085" w:type="dxa"/>
            <w:gridSpan w:val="3"/>
            <w:tcBorders>
              <w:top w:val="single" w:sz="4" w:space="0" w:color="000000"/>
              <w:left w:val="single" w:sz="4" w:space="0" w:color="000000"/>
              <w:bottom w:val="nil"/>
              <w:right w:val="single" w:sz="4" w:space="0" w:color="000000"/>
            </w:tcBorders>
          </w:tcPr>
          <w:p w14:paraId="531EDC74"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14:paraId="6FF98FC9" w14:textId="77777777" w:rsidTr="009D68BB">
        <w:tc>
          <w:tcPr>
            <w:tcW w:w="124" w:type="dxa"/>
            <w:tcBorders>
              <w:top w:val="nil"/>
              <w:left w:val="single" w:sz="4" w:space="0" w:color="000000"/>
              <w:bottom w:val="nil"/>
              <w:right w:val="double" w:sz="4" w:space="0" w:color="000000"/>
            </w:tcBorders>
          </w:tcPr>
          <w:p w14:paraId="221DB3C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886B0C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239D509"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FAE79F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38994F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0025270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　月給（　　　　　</w:t>
            </w:r>
            <w:r w:rsidR="009D68BB" w:rsidRPr="009D68BB">
              <w:rPr>
                <w:rFonts w:hAnsi="ＭＳ 明朝" w:hint="eastAsia"/>
                <w:spacing w:val="-6"/>
                <w:sz w:val="18"/>
                <w:szCs w:val="18"/>
              </w:rPr>
              <w:t xml:space="preserve">　　</w:t>
            </w:r>
            <w:r w:rsidRPr="00A85651">
              <w:rPr>
                <w:rFonts w:hAnsi="ＭＳ 明朝" w:hint="eastAsia"/>
                <w:spacing w:val="-6"/>
                <w:sz w:val="18"/>
                <w:szCs w:val="18"/>
              </w:rPr>
              <w:t>円）　　□　日給（</w:t>
            </w:r>
            <w:r w:rsidR="009D68BB" w:rsidRPr="009D68BB">
              <w:rPr>
                <w:rFonts w:hAnsi="ＭＳ 明朝" w:hint="eastAsia"/>
                <w:spacing w:val="-6"/>
                <w:sz w:val="18"/>
                <w:szCs w:val="18"/>
              </w:rPr>
              <w:t xml:space="preserve">　　　　　　　</w:t>
            </w:r>
            <w:r w:rsidRPr="00A85651">
              <w:rPr>
                <w:rFonts w:hAnsi="ＭＳ 明朝" w:hint="eastAsia"/>
                <w:spacing w:val="-6"/>
                <w:sz w:val="18"/>
                <w:szCs w:val="18"/>
              </w:rPr>
              <w:t>円）　　□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C56A96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009D68BB" w:rsidRPr="00A85651">
              <w:rPr>
                <w:rFonts w:hAnsi="ＭＳ 明朝" w:hint="eastAsia"/>
                <w:spacing w:val="-6"/>
                <w:sz w:val="18"/>
                <w:szCs w:val="18"/>
              </w:rPr>
              <w:t>※</w:t>
            </w:r>
            <w:r w:rsidRPr="00A85651">
              <w:rPr>
                <w:rFonts w:hAnsi="ＭＳ 明朝" w:hint="eastAsia"/>
                <w:spacing w:val="-6"/>
                <w:sz w:val="18"/>
                <w:szCs w:val="18"/>
              </w:rPr>
              <w:t>詳細は別紙のとおり</w:t>
            </w:r>
          </w:p>
          <w:p w14:paraId="13ACE1C8"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6A5E7AF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 xml:space="preserve">　　　　　　　</w:t>
            </w:r>
            <w:r w:rsidRPr="00A85651">
              <w:rPr>
                <w:rFonts w:hAnsi="ＭＳ 明朝" w:hint="eastAsia"/>
                <w:spacing w:val="-6"/>
                <w:sz w:val="18"/>
                <w:szCs w:val="18"/>
              </w:rPr>
              <w:t>手当、</w:t>
            </w:r>
            <w:r w:rsidR="009D68BB" w:rsidRPr="009D68BB">
              <w:rPr>
                <w:rFonts w:hAnsi="ＭＳ 明朝" w:hint="eastAsia"/>
                <w:spacing w:val="-6"/>
                <w:sz w:val="18"/>
                <w:szCs w:val="18"/>
              </w:rPr>
              <w:t xml:space="preserve">　　　　　　　</w:t>
            </w:r>
            <w:r w:rsidRPr="00A85651">
              <w:rPr>
                <w:rFonts w:hAnsi="ＭＳ 明朝" w:hint="eastAsia"/>
                <w:spacing w:val="-6"/>
                <w:sz w:val="18"/>
                <w:szCs w:val="18"/>
              </w:rPr>
              <w:t>手当、</w:t>
            </w:r>
            <w:r w:rsidR="009D68BB" w:rsidRPr="009D68BB">
              <w:rPr>
                <w:rFonts w:hAnsi="ＭＳ 明朝" w:hint="eastAsia"/>
                <w:spacing w:val="-6"/>
                <w:sz w:val="18"/>
                <w:szCs w:val="18"/>
              </w:rPr>
              <w:t xml:space="preserve">　　　　　　　</w:t>
            </w:r>
            <w:r w:rsidRPr="00A85651">
              <w:rPr>
                <w:rFonts w:hAnsi="ＭＳ 明朝" w:hint="eastAsia"/>
                <w:spacing w:val="-6"/>
                <w:sz w:val="18"/>
                <w:szCs w:val="18"/>
              </w:rPr>
              <w:t>手当）</w:t>
            </w:r>
          </w:p>
          <w:p w14:paraId="45A0303E" w14:textId="77777777" w:rsidR="009D68BB" w:rsidRPr="00A85651" w:rsidRDefault="001B13CA" w:rsidP="009D68BB">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14:paraId="2D67A48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C20698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27D0B48"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1226754B"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86E7133"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4F948863" w14:textId="77777777" w:rsidTr="001B13CA">
        <w:tc>
          <w:tcPr>
            <w:tcW w:w="10085" w:type="dxa"/>
            <w:gridSpan w:val="3"/>
            <w:tcBorders>
              <w:top w:val="nil"/>
              <w:left w:val="single" w:sz="4" w:space="0" w:color="000000"/>
              <w:bottom w:val="single" w:sz="4" w:space="0" w:color="000000"/>
              <w:right w:val="single" w:sz="4" w:space="0" w:color="000000"/>
            </w:tcBorders>
          </w:tcPr>
          <w:p w14:paraId="540DFF30"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３．所定時間外、休日又は深夜労働に対して支払われる割増賃金率</w:t>
            </w:r>
          </w:p>
          <w:p w14:paraId="3803C74E"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w:t>
            </w:r>
          </w:p>
          <w:p w14:paraId="0401C04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w:t>
            </w:r>
          </w:p>
          <w:p w14:paraId="5239F51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147CBEB7"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10AD24E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深夜　　　　　（　　　　　）％</w:t>
            </w:r>
          </w:p>
          <w:p w14:paraId="5D6DBB7C"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４．賃金締切日　　　□　毎月　　　日、　□　毎月　　　日</w:t>
            </w:r>
          </w:p>
          <w:p w14:paraId="55BE70C4"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５．賃金支払日　　　□　毎月　　　日、　□　毎月　　　日</w:t>
            </w:r>
          </w:p>
          <w:p w14:paraId="05F8FE8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６．賃金支払方法　　□　通貨払　　　　　□　口座振込み</w:t>
            </w:r>
          </w:p>
          <w:p w14:paraId="3C4A178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７．労使協定に基づく賃金支払時の控除　　□　無　　　　□　有</w:t>
            </w:r>
          </w:p>
          <w:p w14:paraId="01765C23" w14:textId="77777777" w:rsidR="009D68BB" w:rsidRPr="00A85651" w:rsidRDefault="009D68B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9D68BB">
              <w:rPr>
                <w:rFonts w:hAnsi="ＭＳ 明朝" w:hint="eastAsia"/>
                <w:spacing w:val="-6"/>
                <w:sz w:val="18"/>
                <w:szCs w:val="18"/>
              </w:rPr>
              <w:t>※詳細は別紙のとおり</w:t>
            </w:r>
          </w:p>
          <w:p w14:paraId="34B94B03"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８．昇給　　　　　　□　有（時期、金額等</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　無</w:t>
            </w:r>
          </w:p>
          <w:p w14:paraId="437F709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９．賞与　　　　　　□　有（時期、金額等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　無</w:t>
            </w:r>
          </w:p>
          <w:p w14:paraId="0B0ED5D7" w14:textId="77777777"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Pr="00A85651">
              <w:rPr>
                <w:rFonts w:hAnsi="ＭＳ 明朝"/>
                <w:spacing w:val="-6"/>
                <w:sz w:val="18"/>
                <w:szCs w:val="18"/>
              </w:rPr>
              <w:t>10</w:t>
            </w:r>
            <w:r w:rsidRPr="00A85651">
              <w:rPr>
                <w:rFonts w:hAnsi="ＭＳ 明朝" w:hint="eastAsia"/>
                <w:spacing w:val="-6"/>
                <w:sz w:val="18"/>
                <w:szCs w:val="18"/>
              </w:rPr>
              <w:t xml:space="preserve">．退職金　　　　　□　有（時期、金額等　　　　　　　　　　　　</w:t>
            </w:r>
            <w:r w:rsidR="00F56456" w:rsidRPr="00F56456">
              <w:rPr>
                <w:rFonts w:hAnsi="ＭＳ 明朝" w:hint="eastAsia"/>
                <w:spacing w:val="-6"/>
                <w:sz w:val="18"/>
                <w:szCs w:val="18"/>
              </w:rPr>
              <w:t xml:space="preserve">　　　　　　　　　　　　</w:t>
            </w:r>
            <w:r w:rsidRPr="00A85651">
              <w:rPr>
                <w:rFonts w:hAnsi="ＭＳ 明朝" w:hint="eastAsia"/>
                <w:spacing w:val="-6"/>
                <w:sz w:val="18"/>
                <w:szCs w:val="18"/>
              </w:rPr>
              <w:t>）、　□　無</w:t>
            </w:r>
          </w:p>
          <w:p w14:paraId="532E62D6" w14:textId="77777777" w:rsidR="00162255" w:rsidRDefault="00162255" w:rsidP="00162255">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11. 休業手当　　　　□　有（率</w:t>
            </w:r>
            <w:r w:rsidRPr="00A85651">
              <w:rPr>
                <w:rFonts w:hAnsi="ＭＳ 明朝" w:hint="eastAsia"/>
                <w:spacing w:val="-6"/>
                <w:sz w:val="18"/>
                <w:szCs w:val="18"/>
              </w:rPr>
              <w:t xml:space="preserve">　　　　　　　　　　　　</w:t>
            </w:r>
            <w:r w:rsidRPr="00F56456">
              <w:rPr>
                <w:rFonts w:hAnsi="ＭＳ 明朝" w:hint="eastAsia"/>
                <w:spacing w:val="-6"/>
                <w:sz w:val="18"/>
                <w:szCs w:val="18"/>
              </w:rPr>
              <w:t xml:space="preserve">　　　　　　　　　　　</w:t>
            </w:r>
            <w:r>
              <w:rPr>
                <w:rFonts w:hAnsi="ＭＳ 明朝" w:hint="eastAsia"/>
                <w:spacing w:val="-6"/>
                <w:sz w:val="18"/>
                <w:szCs w:val="18"/>
              </w:rPr>
              <w:t xml:space="preserve">　　　　　</w:t>
            </w:r>
            <w:r w:rsidRPr="00F56456">
              <w:rPr>
                <w:rFonts w:hAnsi="ＭＳ 明朝" w:hint="eastAsia"/>
                <w:spacing w:val="-6"/>
                <w:sz w:val="18"/>
                <w:szCs w:val="18"/>
              </w:rPr>
              <w:t xml:space="preserve">　</w:t>
            </w:r>
            <w:r w:rsidR="00156D16">
              <w:rPr>
                <w:rFonts w:hAnsi="ＭＳ 明朝" w:hint="eastAsia"/>
                <w:spacing w:val="-6"/>
                <w:sz w:val="18"/>
                <w:szCs w:val="18"/>
              </w:rPr>
              <w:t>）</w:t>
            </w:r>
          </w:p>
          <w:p w14:paraId="35927B64" w14:textId="77777777" w:rsidR="00162255" w:rsidRPr="00162255"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p>
        </w:tc>
      </w:tr>
      <w:tr w:rsidR="001B13CA" w:rsidRPr="00A85651" w14:paraId="3D5A4016"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10412EBC"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Ⅷ．退職に関する事項</w:t>
            </w:r>
          </w:p>
          <w:p w14:paraId="2FAAA3EF" w14:textId="77777777"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14:paraId="405FE62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14:paraId="3A0D80AC" w14:textId="77777777"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330E0ECB" w14:textId="77777777"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14:paraId="3E3E6135" w14:textId="77777777" w:rsidTr="001B13CA">
        <w:tc>
          <w:tcPr>
            <w:tcW w:w="10085" w:type="dxa"/>
            <w:gridSpan w:val="3"/>
            <w:tcBorders>
              <w:top w:val="single" w:sz="4" w:space="0" w:color="000000"/>
              <w:left w:val="single" w:sz="4" w:space="0" w:color="000000"/>
              <w:bottom w:val="single" w:sz="4" w:space="0" w:color="000000"/>
              <w:right w:val="single" w:sz="4" w:space="0" w:color="000000"/>
            </w:tcBorders>
          </w:tcPr>
          <w:p w14:paraId="4A596AA0"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Ⅸ．その他</w:t>
            </w:r>
          </w:p>
          <w:p w14:paraId="635C65C6" w14:textId="77777777" w:rsidR="001B13CA" w:rsidRPr="00A85651" w:rsidRDefault="002A574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・社会保険</w:t>
            </w:r>
            <w:r w:rsidR="00896BA3">
              <w:rPr>
                <w:rFonts w:hAnsi="ＭＳ 明朝" w:hint="eastAsia"/>
                <w:spacing w:val="-6"/>
                <w:sz w:val="18"/>
                <w:szCs w:val="18"/>
              </w:rPr>
              <w:t>・労働保険</w:t>
            </w:r>
            <w:r w:rsidR="00817121">
              <w:rPr>
                <w:rFonts w:hAnsi="ＭＳ 明朝" w:hint="eastAsia"/>
                <w:spacing w:val="-6"/>
                <w:sz w:val="18"/>
                <w:szCs w:val="18"/>
              </w:rPr>
              <w:t>の加入状況</w:t>
            </w:r>
            <w:r w:rsidRPr="00A85651">
              <w:rPr>
                <w:rFonts w:hAnsi="ＭＳ 明朝" w:hint="eastAsia"/>
                <w:spacing w:val="-6"/>
                <w:sz w:val="18"/>
                <w:szCs w:val="18"/>
              </w:rPr>
              <w:t>（□　厚生年金　、</w:t>
            </w:r>
            <w:r w:rsidR="001B13CA" w:rsidRPr="00A85651">
              <w:rPr>
                <w:rFonts w:hAnsi="ＭＳ 明朝" w:hint="eastAsia"/>
                <w:spacing w:val="-6"/>
                <w:sz w:val="18"/>
                <w:szCs w:val="18"/>
              </w:rPr>
              <w:t>□　国民年金</w:t>
            </w:r>
            <w:r w:rsidRPr="002A5746">
              <w:rPr>
                <w:rFonts w:hAnsi="ＭＳ 明朝" w:hint="eastAsia"/>
                <w:spacing w:val="-6"/>
                <w:sz w:val="18"/>
                <w:szCs w:val="18"/>
              </w:rPr>
              <w:t xml:space="preserve">　、</w:t>
            </w:r>
            <w:r w:rsidR="001B13CA" w:rsidRPr="00A85651">
              <w:rPr>
                <w:rFonts w:hAnsi="ＭＳ 明朝" w:hint="eastAsia"/>
                <w:spacing w:val="-6"/>
                <w:sz w:val="18"/>
                <w:szCs w:val="18"/>
              </w:rPr>
              <w:t>□　健康保険</w:t>
            </w:r>
            <w:r w:rsidRPr="002A5746">
              <w:rPr>
                <w:rFonts w:hAnsi="ＭＳ 明朝" w:hint="eastAsia"/>
                <w:spacing w:val="-6"/>
                <w:sz w:val="18"/>
                <w:szCs w:val="18"/>
              </w:rPr>
              <w:t xml:space="preserve">　、</w:t>
            </w:r>
            <w:r w:rsidR="001B13CA" w:rsidRPr="00A85651">
              <w:rPr>
                <w:rFonts w:hAnsi="ＭＳ 明朝" w:hint="eastAsia"/>
                <w:spacing w:val="-6"/>
                <w:sz w:val="18"/>
                <w:szCs w:val="18"/>
              </w:rPr>
              <w:t>□　国民健康保険</w:t>
            </w:r>
            <w:r w:rsidRPr="002A5746">
              <w:rPr>
                <w:rFonts w:hAnsi="ＭＳ 明朝" w:hint="eastAsia"/>
                <w:spacing w:val="-6"/>
                <w:sz w:val="18"/>
                <w:szCs w:val="18"/>
              </w:rPr>
              <w:t xml:space="preserve">　、</w:t>
            </w:r>
            <w:r w:rsidR="00896BA3" w:rsidRPr="00A85651">
              <w:rPr>
                <w:rFonts w:hAnsi="ＭＳ 明朝" w:hint="eastAsia"/>
                <w:spacing w:val="-6"/>
                <w:sz w:val="18"/>
                <w:szCs w:val="18"/>
              </w:rPr>
              <w:t xml:space="preserve">□　雇用保険　</w:t>
            </w:r>
            <w:r w:rsidR="00896BA3">
              <w:rPr>
                <w:rFonts w:hAnsi="ＭＳ 明朝" w:hint="eastAsia"/>
                <w:spacing w:val="-6"/>
                <w:sz w:val="18"/>
                <w:szCs w:val="18"/>
              </w:rPr>
              <w:t>、</w:t>
            </w:r>
            <w:r w:rsidR="00896BA3" w:rsidRPr="00A85651">
              <w:rPr>
                <w:rFonts w:hAnsi="ＭＳ 明朝" w:hint="eastAsia"/>
                <w:spacing w:val="-6"/>
                <w:sz w:val="18"/>
                <w:szCs w:val="18"/>
              </w:rPr>
              <w:t>□　労災保険</w:t>
            </w:r>
            <w:r w:rsidR="00896BA3">
              <w:rPr>
                <w:rFonts w:hAnsi="ＭＳ 明朝" w:hint="eastAsia"/>
                <w:spacing w:val="-6"/>
                <w:sz w:val="18"/>
                <w:szCs w:val="18"/>
              </w:rPr>
              <w:t>、</w:t>
            </w:r>
            <w:r w:rsidRPr="002A5746">
              <w:rPr>
                <w:rFonts w:hAnsi="ＭＳ 明朝" w:hint="eastAsia"/>
                <w:spacing w:val="-6"/>
                <w:sz w:val="18"/>
                <w:szCs w:val="18"/>
              </w:rPr>
              <w:t xml:space="preserve">□　</w:t>
            </w:r>
            <w:r>
              <w:rPr>
                <w:rFonts w:hAnsi="ＭＳ 明朝" w:hint="eastAsia"/>
                <w:spacing w:val="-6"/>
                <w:sz w:val="18"/>
                <w:szCs w:val="18"/>
              </w:rPr>
              <w:t>その他（　　　　）</w:t>
            </w:r>
            <w:r w:rsidR="001B13CA" w:rsidRPr="00A85651">
              <w:rPr>
                <w:rFonts w:hAnsi="ＭＳ 明朝" w:hint="eastAsia"/>
                <w:spacing w:val="-6"/>
                <w:sz w:val="18"/>
                <w:szCs w:val="18"/>
              </w:rPr>
              <w:t>）</w:t>
            </w:r>
          </w:p>
          <w:p w14:paraId="6AB93B1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p>
          <w:p w14:paraId="5F1DADBC"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年　　　　　月</w:t>
            </w:r>
          </w:p>
          <w:p w14:paraId="109EFC3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・初回の定期健康診断　　　　　　　　年　　　　　月</w:t>
            </w:r>
            <w:r w:rsidR="00F56456" w:rsidRPr="00A85651">
              <w:rPr>
                <w:rFonts w:hAnsi="ＭＳ 明朝" w:hint="eastAsia"/>
                <w:spacing w:val="-6"/>
                <w:sz w:val="18"/>
                <w:szCs w:val="18"/>
              </w:rPr>
              <w:t xml:space="preserve">　</w:t>
            </w:r>
            <w:r w:rsidRPr="00A85651">
              <w:rPr>
                <w:rFonts w:hAnsi="ＭＳ 明朝" w:hint="eastAsia"/>
                <w:spacing w:val="-6"/>
                <w:sz w:val="18"/>
                <w:szCs w:val="18"/>
              </w:rPr>
              <w:t>（その後　　　　　ごとに実施）</w:t>
            </w:r>
          </w:p>
        </w:tc>
      </w:tr>
    </w:tbl>
    <w:p w14:paraId="7A2413EE" w14:textId="77777777" w:rsidR="001B13CA" w:rsidRPr="00A85651" w:rsidRDefault="001B13CA" w:rsidP="001B13CA">
      <w:pPr>
        <w:rPr>
          <w:rFonts w:hAnsi="ＭＳ 明朝"/>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1B13CA" w:rsidRPr="00A85651" w14:paraId="3415A41B" w14:textId="77777777" w:rsidTr="00F56456">
        <w:trPr>
          <w:trHeight w:val="869"/>
        </w:trPr>
        <w:tc>
          <w:tcPr>
            <w:tcW w:w="10085" w:type="dxa"/>
            <w:tcBorders>
              <w:top w:val="single" w:sz="18" w:space="0" w:color="000000"/>
              <w:left w:val="single" w:sz="18" w:space="0" w:color="000000"/>
              <w:bottom w:val="single" w:sz="18" w:space="0" w:color="000000"/>
              <w:right w:val="single" w:sz="18" w:space="0" w:color="000000"/>
            </w:tcBorders>
          </w:tcPr>
          <w:p w14:paraId="551D7DF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position w:val="-16"/>
                <w:sz w:val="18"/>
                <w:szCs w:val="18"/>
              </w:rPr>
              <w:t>受取人（署名）</w:t>
            </w:r>
          </w:p>
          <w:p w14:paraId="6775FA71"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bl>
    <w:p w14:paraId="3D457E98" w14:textId="77777777" w:rsidR="00AB10C7" w:rsidRPr="00AB10C7" w:rsidRDefault="001B13CA" w:rsidP="00AB10C7">
      <w:pPr>
        <w:rPr>
          <w:color w:val="000000"/>
          <w:lang w:eastAsia="zh-CN"/>
        </w:rPr>
      </w:pPr>
      <w:r w:rsidRPr="00A85651">
        <w:rPr>
          <w:rFonts w:hAnsi="ＭＳ 明朝"/>
          <w:sz w:val="18"/>
          <w:szCs w:val="18"/>
          <w:lang w:eastAsia="zh-CN"/>
        </w:rPr>
        <w:br w:type="page"/>
      </w:r>
      <w:r w:rsidR="00AB10C7" w:rsidRPr="00AB10C7">
        <w:rPr>
          <w:rFonts w:hAnsi="ＭＳ 明朝" w:hint="eastAsia"/>
          <w:color w:val="000000"/>
          <w:lang w:eastAsia="zh-CN"/>
        </w:rPr>
        <w:lastRenderedPageBreak/>
        <w:t>参考様式第１-15号</w:t>
      </w:r>
      <w:r w:rsidR="00A516E7">
        <w:rPr>
          <w:rFonts w:hAnsi="ＭＳ 明朝" w:hint="eastAsia"/>
          <w:color w:val="000000"/>
        </w:rPr>
        <w:t>別紙</w:t>
      </w:r>
      <w:r w:rsidR="00AB10C7" w:rsidRPr="001A0EEE">
        <w:rPr>
          <w:rFonts w:hint="eastAsia"/>
          <w:color w:val="000000"/>
          <w:lang w:eastAsia="zh-CN"/>
        </w:rPr>
        <w:t>（</w:t>
      </w:r>
      <w:r w:rsidR="00AB10C7">
        <w:rPr>
          <w:rFonts w:hint="eastAsia"/>
          <w:color w:val="000000"/>
          <w:lang w:eastAsia="zh-CN"/>
        </w:rPr>
        <w:t>規則</w:t>
      </w:r>
      <w:r w:rsidR="00AB10C7" w:rsidRPr="001A0EEE">
        <w:rPr>
          <w:rFonts w:hint="eastAsia"/>
          <w:color w:val="000000"/>
          <w:lang w:eastAsia="zh-CN"/>
        </w:rPr>
        <w:t>第８条第</w:t>
      </w:r>
      <w:r w:rsidR="00AB10C7">
        <w:rPr>
          <w:rFonts w:hint="eastAsia"/>
          <w:color w:val="000000"/>
          <w:lang w:eastAsia="zh-CN"/>
        </w:rPr>
        <w:t xml:space="preserve">13号関係）　　　　　　</w:t>
      </w:r>
      <w:r w:rsidR="00AB10C7" w:rsidRPr="001A0EEE">
        <w:rPr>
          <w:rFonts w:hint="eastAsia"/>
          <w:color w:val="000000"/>
          <w:lang w:eastAsia="zh-CN"/>
        </w:rPr>
        <w:t xml:space="preserve">　　　　　　　　　（日本工業規格Ａ列４）</w:t>
      </w:r>
    </w:p>
    <w:p w14:paraId="2E165E71" w14:textId="77777777" w:rsidR="00AB10C7" w:rsidRDefault="00AB10C7" w:rsidP="00A516E7">
      <w:pPr>
        <w:spacing w:line="350" w:lineRule="exact"/>
        <w:jc w:val="left"/>
        <w:rPr>
          <w:spacing w:val="16"/>
        </w:rPr>
      </w:pPr>
      <w:r>
        <w:rPr>
          <w:rFonts w:hint="eastAsia"/>
          <w:color w:val="000000"/>
        </w:rPr>
        <w:t xml:space="preserve">Ａ・Ｂ・Ｃ・Ｄ・Ｅ・Ｆ　　　　　　　　　　　　　　　　　　　　　　　　　</w:t>
      </w:r>
      <w:r w:rsidR="00A516E7">
        <w:rPr>
          <w:rFonts w:hint="eastAsia"/>
          <w:color w:val="000000"/>
        </w:rPr>
        <w:t xml:space="preserve">   　</w:t>
      </w:r>
      <w:r>
        <w:rPr>
          <w:rFonts w:hint="eastAsia"/>
          <w:color w:val="000000"/>
        </w:rPr>
        <w:t xml:space="preserve">　　　　　　　　　　</w:t>
      </w:r>
    </w:p>
    <w:p w14:paraId="2B31EAFF" w14:textId="77777777" w:rsidR="00AB10C7" w:rsidRPr="00A516E7" w:rsidRDefault="00AB10C7" w:rsidP="001B13CA">
      <w:pPr>
        <w:rPr>
          <w:spacing w:val="16"/>
        </w:rPr>
      </w:pPr>
    </w:p>
    <w:p w14:paraId="3510F93A" w14:textId="77777777" w:rsidR="00F56456" w:rsidRPr="00D47686" w:rsidRDefault="00F56456" w:rsidP="00F56456">
      <w:pPr>
        <w:jc w:val="center"/>
        <w:rPr>
          <w:color w:val="000000"/>
          <w:kern w:val="0"/>
          <w:sz w:val="28"/>
          <w:szCs w:val="28"/>
        </w:rPr>
      </w:pPr>
      <w:r w:rsidRPr="00AB10C7">
        <w:rPr>
          <w:rFonts w:hint="eastAsia"/>
          <w:spacing w:val="525"/>
          <w:kern w:val="0"/>
          <w:sz w:val="28"/>
          <w:szCs w:val="28"/>
          <w:fitText w:val="5600" w:id="1171105024"/>
        </w:rPr>
        <w:t>賃金の支</w:t>
      </w:r>
      <w:r w:rsidRPr="00AB10C7">
        <w:rPr>
          <w:rFonts w:hint="eastAsia"/>
          <w:kern w:val="0"/>
          <w:sz w:val="28"/>
          <w:szCs w:val="28"/>
          <w:fitText w:val="5600" w:id="1171105024"/>
        </w:rPr>
        <w:t>払</w:t>
      </w:r>
    </w:p>
    <w:p w14:paraId="6735EF93" w14:textId="77777777" w:rsidR="001B13CA" w:rsidRPr="00F56456" w:rsidRDefault="001B13CA" w:rsidP="001B13CA">
      <w:pPr>
        <w:rPr>
          <w:spacing w:val="16"/>
          <w:sz w:val="24"/>
        </w:rPr>
      </w:pPr>
    </w:p>
    <w:p w14:paraId="1B34BB83" w14:textId="77777777" w:rsidR="001B13CA" w:rsidRPr="00F56456" w:rsidRDefault="001B13CA" w:rsidP="00F56456">
      <w:pPr>
        <w:spacing w:line="360" w:lineRule="auto"/>
        <w:rPr>
          <w:spacing w:val="16"/>
          <w:sz w:val="24"/>
        </w:rPr>
      </w:pPr>
      <w:r w:rsidRPr="00F56456">
        <w:rPr>
          <w:rFonts w:hint="eastAsia"/>
          <w:sz w:val="24"/>
        </w:rPr>
        <w:t>１．基本賃金</w:t>
      </w:r>
    </w:p>
    <w:p w14:paraId="510A53A6" w14:textId="77777777" w:rsidR="00E9520F" w:rsidRDefault="001B13CA" w:rsidP="00F56456">
      <w:pPr>
        <w:spacing w:line="360" w:lineRule="auto"/>
        <w:rPr>
          <w:spacing w:val="16"/>
          <w:sz w:val="24"/>
        </w:rPr>
      </w:pPr>
      <w:r w:rsidRPr="00F56456">
        <w:rPr>
          <w:rFonts w:hint="eastAsia"/>
          <w:sz w:val="24"/>
        </w:rPr>
        <w:t xml:space="preserve">　　□　月給（　　　　　円）　□　日給（　　　　　円）　□</w:t>
      </w:r>
      <w:r w:rsidR="00C1164D">
        <w:rPr>
          <w:rFonts w:hint="eastAsia"/>
          <w:sz w:val="24"/>
        </w:rPr>
        <w:t xml:space="preserve">　</w:t>
      </w:r>
      <w:r w:rsidRPr="00F56456">
        <w:rPr>
          <w:rFonts w:hint="eastAsia"/>
          <w:sz w:val="24"/>
        </w:rPr>
        <w:t>時間給（　　　　　円）</w:t>
      </w:r>
    </w:p>
    <w:p w14:paraId="1437F6F3" w14:textId="77777777" w:rsidR="00E9520F" w:rsidRDefault="00E9520F" w:rsidP="00E9520F">
      <w:pPr>
        <w:spacing w:line="360" w:lineRule="auto"/>
        <w:ind w:leftChars="337" w:left="708"/>
        <w:rPr>
          <w:spacing w:val="16"/>
          <w:sz w:val="24"/>
        </w:rPr>
      </w:pPr>
      <w:r>
        <w:rPr>
          <w:rFonts w:hint="eastAsia"/>
          <w:sz w:val="24"/>
        </w:rPr>
        <w:t>※</w:t>
      </w:r>
      <w:r w:rsidR="00F56456">
        <w:rPr>
          <w:rFonts w:hint="eastAsia"/>
          <w:sz w:val="24"/>
        </w:rPr>
        <w:t>月給・日給の場合の</w:t>
      </w:r>
      <w:r>
        <w:rPr>
          <w:rFonts w:hint="eastAsia"/>
          <w:sz w:val="24"/>
        </w:rPr>
        <w:t>１</w:t>
      </w:r>
      <w:r w:rsidR="001B13CA" w:rsidRPr="00F56456">
        <w:rPr>
          <w:rFonts w:hint="eastAsia"/>
          <w:sz w:val="24"/>
        </w:rPr>
        <w:t xml:space="preserve">時間当たりの金額（　　　　　</w:t>
      </w:r>
      <w:r w:rsidR="00F1552D">
        <w:rPr>
          <w:rFonts w:hint="eastAsia"/>
          <w:sz w:val="24"/>
        </w:rPr>
        <w:t xml:space="preserve">　</w:t>
      </w:r>
      <w:r w:rsidR="001B13CA" w:rsidRPr="00F56456">
        <w:rPr>
          <w:rFonts w:hint="eastAsia"/>
          <w:sz w:val="24"/>
        </w:rPr>
        <w:t>円）</w:t>
      </w:r>
    </w:p>
    <w:p w14:paraId="4209947B" w14:textId="77777777" w:rsidR="001B13CA" w:rsidRPr="00E9520F" w:rsidRDefault="00E9520F" w:rsidP="00A516E7">
      <w:pPr>
        <w:spacing w:line="360" w:lineRule="auto"/>
        <w:ind w:leftChars="337" w:left="708"/>
        <w:rPr>
          <w:sz w:val="24"/>
        </w:rPr>
      </w:pPr>
      <w:r w:rsidRPr="00E9520F">
        <w:rPr>
          <w:rFonts w:hint="eastAsia"/>
          <w:sz w:val="24"/>
        </w:rPr>
        <w:t>※日給・時給の場</w:t>
      </w:r>
      <w:r w:rsidR="00F1552D">
        <w:rPr>
          <w:rFonts w:hint="eastAsia"/>
          <w:sz w:val="24"/>
        </w:rPr>
        <w:t>合の１</w:t>
      </w:r>
      <w:r w:rsidR="00A516E7">
        <w:rPr>
          <w:rFonts w:hint="eastAsia"/>
          <w:sz w:val="24"/>
        </w:rPr>
        <w:t>か</w:t>
      </w:r>
      <w:r w:rsidRPr="00E9520F">
        <w:rPr>
          <w:rFonts w:hint="eastAsia"/>
          <w:sz w:val="24"/>
        </w:rPr>
        <w:t xml:space="preserve">月当たりの金額（　</w:t>
      </w:r>
      <w:r w:rsidR="00F1552D">
        <w:rPr>
          <w:rFonts w:hint="eastAsia"/>
          <w:sz w:val="24"/>
        </w:rPr>
        <w:t xml:space="preserve">　</w:t>
      </w:r>
      <w:r w:rsidRPr="00E9520F">
        <w:rPr>
          <w:rFonts w:hint="eastAsia"/>
          <w:sz w:val="24"/>
        </w:rPr>
        <w:t xml:space="preserve">　　　　円）</w:t>
      </w:r>
    </w:p>
    <w:p w14:paraId="0492021D" w14:textId="77777777" w:rsidR="001B13CA" w:rsidRPr="00F56456" w:rsidRDefault="001B13CA" w:rsidP="00F56456">
      <w:pPr>
        <w:spacing w:line="360" w:lineRule="auto"/>
        <w:rPr>
          <w:spacing w:val="16"/>
          <w:sz w:val="24"/>
        </w:rPr>
      </w:pPr>
      <w:r w:rsidRPr="00F56456">
        <w:rPr>
          <w:rFonts w:hint="eastAsia"/>
          <w:sz w:val="24"/>
        </w:rPr>
        <w:t>２．諸手当の額及び計算方法（時間外労働の割増賃金は除く。）</w:t>
      </w:r>
    </w:p>
    <w:p w14:paraId="7067B453"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sz w:val="24"/>
        </w:rPr>
        <w:t xml:space="preserve"> </w:t>
      </w:r>
      <w:r w:rsidRPr="00F56456">
        <w:rPr>
          <w:rFonts w:hint="eastAsia"/>
          <w:sz w:val="24"/>
        </w:rPr>
        <w:t>（　　　　　手当　　　　　円／計算方法：　　　　　　　　　　）</w:t>
      </w:r>
    </w:p>
    <w:p w14:paraId="557DD148"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b</w:t>
      </w:r>
      <w:r w:rsidRPr="00F56456">
        <w:rPr>
          <w:rFonts w:hAnsi="ＭＳ 明朝"/>
          <w:sz w:val="24"/>
        </w:rPr>
        <w:t>)</w:t>
      </w:r>
      <w:r w:rsidRPr="00F56456">
        <w:rPr>
          <w:sz w:val="24"/>
        </w:rPr>
        <w:t xml:space="preserve"> </w:t>
      </w:r>
      <w:r w:rsidRPr="00F56456">
        <w:rPr>
          <w:rFonts w:hint="eastAsia"/>
          <w:sz w:val="24"/>
        </w:rPr>
        <w:t>（　　　　　手当　　　　　円／計算方法：　　　　　　　　　　）</w:t>
      </w:r>
    </w:p>
    <w:p w14:paraId="56D29E2E"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c</w:t>
      </w:r>
      <w:r w:rsidRPr="00F56456">
        <w:rPr>
          <w:rFonts w:hAnsi="ＭＳ 明朝"/>
          <w:sz w:val="24"/>
        </w:rPr>
        <w:t>)</w:t>
      </w:r>
      <w:r w:rsidRPr="00F56456">
        <w:rPr>
          <w:sz w:val="24"/>
        </w:rPr>
        <w:t xml:space="preserve"> </w:t>
      </w:r>
      <w:r w:rsidRPr="00F56456">
        <w:rPr>
          <w:rFonts w:hint="eastAsia"/>
          <w:sz w:val="24"/>
        </w:rPr>
        <w:t>（　　　　　手当　　　　　円／計算方法：　　　　　　　　　　）</w:t>
      </w:r>
    </w:p>
    <w:p w14:paraId="690B418C"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d</w:t>
      </w:r>
      <w:r w:rsidRPr="00F56456">
        <w:rPr>
          <w:rFonts w:hAnsi="ＭＳ 明朝"/>
          <w:sz w:val="24"/>
        </w:rPr>
        <w:t>)</w:t>
      </w:r>
      <w:r w:rsidRPr="00F56456">
        <w:rPr>
          <w:sz w:val="24"/>
        </w:rPr>
        <w:t xml:space="preserve"> </w:t>
      </w:r>
      <w:r w:rsidRPr="00F56456">
        <w:rPr>
          <w:rFonts w:hint="eastAsia"/>
          <w:sz w:val="24"/>
        </w:rPr>
        <w:t>（　　　　　手当　　　　　円／計算方法：　　　　　　　　　　）</w:t>
      </w:r>
    </w:p>
    <w:p w14:paraId="6FDE74D8" w14:textId="77777777" w:rsidR="001B13CA" w:rsidRPr="00F56456" w:rsidRDefault="001B13CA" w:rsidP="001B13CA">
      <w:pPr>
        <w:rPr>
          <w:spacing w:val="16"/>
          <w:sz w:val="24"/>
        </w:rPr>
      </w:pPr>
    </w:p>
    <w:p w14:paraId="44356C44" w14:textId="77777777" w:rsidR="001B13CA" w:rsidRPr="00F56456" w:rsidRDefault="00582541" w:rsidP="00F56456">
      <w:pPr>
        <w:spacing w:line="360" w:lineRule="auto"/>
        <w:rPr>
          <w:spacing w:val="16"/>
          <w:sz w:val="24"/>
        </w:rPr>
      </w:pPr>
      <w:r>
        <w:rPr>
          <w:rFonts w:hint="eastAsia"/>
          <w:sz w:val="24"/>
        </w:rPr>
        <w:t>３．１か月当たりの支払</w:t>
      </w:r>
      <w:r w:rsidR="001B13CA" w:rsidRPr="00F56456">
        <w:rPr>
          <w:rFonts w:hint="eastAsia"/>
          <w:sz w:val="24"/>
        </w:rPr>
        <w:t>概算額（１＋２）</w:t>
      </w:r>
      <w:r w:rsidR="00F56456">
        <w:rPr>
          <w:rFonts w:hint="eastAsia"/>
          <w:sz w:val="24"/>
        </w:rPr>
        <w:t xml:space="preserve">　　　　　　 </w:t>
      </w:r>
      <w:r w:rsidR="001B13CA" w:rsidRPr="00F56456">
        <w:rPr>
          <w:rFonts w:hint="eastAsia"/>
          <w:sz w:val="24"/>
        </w:rPr>
        <w:t xml:space="preserve">　　　</w:t>
      </w:r>
      <w:r w:rsidR="001B13CA" w:rsidRPr="00F56456">
        <w:rPr>
          <w:rFonts w:hint="eastAsia"/>
          <w:sz w:val="24"/>
          <w:u w:val="single" w:color="000000"/>
        </w:rPr>
        <w:t>約　　　　　　　円（合計）</w:t>
      </w:r>
    </w:p>
    <w:p w14:paraId="508758D3" w14:textId="77777777" w:rsidR="001B13CA" w:rsidRPr="00F56456" w:rsidRDefault="001B13CA" w:rsidP="001B13CA">
      <w:pPr>
        <w:rPr>
          <w:spacing w:val="16"/>
          <w:sz w:val="24"/>
        </w:rPr>
      </w:pPr>
    </w:p>
    <w:p w14:paraId="7367749C" w14:textId="77777777" w:rsidR="001B13CA" w:rsidRPr="00F56456" w:rsidRDefault="001B13CA" w:rsidP="00F56456">
      <w:pPr>
        <w:spacing w:line="360" w:lineRule="auto"/>
        <w:rPr>
          <w:spacing w:val="16"/>
          <w:sz w:val="24"/>
        </w:rPr>
      </w:pPr>
      <w:r w:rsidRPr="00F56456">
        <w:rPr>
          <w:rFonts w:hint="eastAsia"/>
          <w:sz w:val="24"/>
        </w:rPr>
        <w:t>４．賃金支払時に控除する項目</w:t>
      </w:r>
      <w:r w:rsidR="00F56456">
        <w:rPr>
          <w:rFonts w:hint="eastAsia"/>
          <w:sz w:val="24"/>
        </w:rPr>
        <w:t xml:space="preserve">　　　　</w:t>
      </w:r>
    </w:p>
    <w:p w14:paraId="62F17C55"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sz w:val="24"/>
        </w:rPr>
        <w:t xml:space="preserve"> </w:t>
      </w:r>
      <w:r w:rsidRPr="00F56456">
        <w:rPr>
          <w:rFonts w:hint="eastAsia"/>
          <w:sz w:val="24"/>
        </w:rPr>
        <w:t xml:space="preserve">税　　　金　　　　　</w:t>
      </w:r>
      <w:r w:rsidRPr="00F56456">
        <w:rPr>
          <w:sz w:val="24"/>
        </w:rPr>
        <w:t xml:space="preserve"> </w:t>
      </w:r>
      <w:r w:rsidR="00F56456">
        <w:rPr>
          <w:rFonts w:hint="eastAsia"/>
          <w:sz w:val="24"/>
        </w:rPr>
        <w:t xml:space="preserve"> </w:t>
      </w:r>
      <w:r w:rsidRPr="00F56456">
        <w:rPr>
          <w:rFonts w:hint="eastAsia"/>
          <w:sz w:val="24"/>
        </w:rPr>
        <w:t>（約　　　　　　円）</w:t>
      </w:r>
    </w:p>
    <w:p w14:paraId="653BA5DD" w14:textId="77777777" w:rsidR="00F56456" w:rsidRPr="00F56456" w:rsidRDefault="00F56456"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b</w:t>
      </w:r>
      <w:r w:rsidRPr="00F56456">
        <w:rPr>
          <w:rFonts w:hAnsi="ＭＳ 明朝"/>
          <w:sz w:val="24"/>
        </w:rPr>
        <w:t>)</w:t>
      </w:r>
      <w:r w:rsidRPr="00F56456">
        <w:rPr>
          <w:sz w:val="24"/>
        </w:rPr>
        <w:t xml:space="preserve"> </w:t>
      </w:r>
      <w:r w:rsidRPr="00F56456">
        <w:rPr>
          <w:rFonts w:hint="eastAsia"/>
          <w:sz w:val="24"/>
        </w:rPr>
        <w:t xml:space="preserve">社会保険料　　　　　</w:t>
      </w:r>
      <w:r w:rsidRPr="00F56456">
        <w:rPr>
          <w:sz w:val="24"/>
        </w:rPr>
        <w:t xml:space="preserve"> </w:t>
      </w:r>
      <w:r>
        <w:rPr>
          <w:rFonts w:hint="eastAsia"/>
          <w:sz w:val="24"/>
        </w:rPr>
        <w:t xml:space="preserve"> </w:t>
      </w:r>
      <w:r w:rsidRPr="00F56456">
        <w:rPr>
          <w:rFonts w:hint="eastAsia"/>
          <w:sz w:val="24"/>
        </w:rPr>
        <w:t>（約　　　　　　円）</w:t>
      </w:r>
    </w:p>
    <w:p w14:paraId="3C56F916"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00F56456" w:rsidRPr="00F56456">
        <w:rPr>
          <w:sz w:val="24"/>
        </w:rPr>
        <w:t>c</w:t>
      </w:r>
      <w:r w:rsidRPr="00F56456">
        <w:rPr>
          <w:rFonts w:hAnsi="ＭＳ 明朝"/>
          <w:sz w:val="24"/>
        </w:rPr>
        <w:t>)</w:t>
      </w:r>
      <w:r w:rsidRPr="00F56456">
        <w:rPr>
          <w:sz w:val="24"/>
        </w:rPr>
        <w:t xml:space="preserve"> </w:t>
      </w:r>
      <w:r w:rsidR="00896BA3">
        <w:rPr>
          <w:rFonts w:hint="eastAsia"/>
          <w:sz w:val="24"/>
        </w:rPr>
        <w:t>労働</w:t>
      </w:r>
      <w:r w:rsidRPr="00F56456">
        <w:rPr>
          <w:rFonts w:hint="eastAsia"/>
          <w:sz w:val="24"/>
        </w:rPr>
        <w:t xml:space="preserve">保険料　　　　　</w:t>
      </w:r>
      <w:r w:rsidRPr="00F56456">
        <w:rPr>
          <w:sz w:val="24"/>
        </w:rPr>
        <w:t xml:space="preserve"> </w:t>
      </w:r>
      <w:r w:rsidR="00F56456">
        <w:rPr>
          <w:rFonts w:hint="eastAsia"/>
          <w:sz w:val="24"/>
        </w:rPr>
        <w:t xml:space="preserve"> </w:t>
      </w:r>
      <w:r w:rsidRPr="00F56456">
        <w:rPr>
          <w:rFonts w:hint="eastAsia"/>
          <w:sz w:val="24"/>
        </w:rPr>
        <w:t>（約　　　　　　円）</w:t>
      </w:r>
    </w:p>
    <w:p w14:paraId="6F9E86BF"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d</w:t>
      </w:r>
      <w:r w:rsidRPr="00F56456">
        <w:rPr>
          <w:rFonts w:hAnsi="ＭＳ 明朝"/>
          <w:sz w:val="24"/>
        </w:rPr>
        <w:t>)</w:t>
      </w:r>
      <w:r w:rsidRPr="00F56456">
        <w:rPr>
          <w:sz w:val="24"/>
        </w:rPr>
        <w:t xml:space="preserve"> </w:t>
      </w:r>
      <w:r w:rsidRPr="00F56456">
        <w:rPr>
          <w:rFonts w:hint="eastAsia"/>
          <w:sz w:val="24"/>
        </w:rPr>
        <w:t xml:space="preserve">食　　　費　　　　</w:t>
      </w:r>
      <w:r w:rsidRPr="00F56456">
        <w:rPr>
          <w:sz w:val="24"/>
        </w:rPr>
        <w:t xml:space="preserve"> </w:t>
      </w:r>
      <w:r w:rsidRPr="00F56456">
        <w:rPr>
          <w:rFonts w:hint="eastAsia"/>
          <w:sz w:val="24"/>
        </w:rPr>
        <w:t xml:space="preserve">　</w:t>
      </w:r>
      <w:r w:rsidR="00F56456">
        <w:rPr>
          <w:rFonts w:hint="eastAsia"/>
          <w:sz w:val="24"/>
        </w:rPr>
        <w:t xml:space="preserve"> </w:t>
      </w:r>
      <w:r w:rsidRPr="00F56456">
        <w:rPr>
          <w:rFonts w:hint="eastAsia"/>
          <w:sz w:val="24"/>
        </w:rPr>
        <w:t>（約　　　　　　円）</w:t>
      </w:r>
    </w:p>
    <w:p w14:paraId="2FA451B6"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e</w:t>
      </w:r>
      <w:r w:rsidRPr="00F56456">
        <w:rPr>
          <w:rFonts w:hAnsi="ＭＳ 明朝"/>
          <w:sz w:val="24"/>
        </w:rPr>
        <w:t>)</w:t>
      </w:r>
      <w:r w:rsidRPr="00F56456">
        <w:rPr>
          <w:sz w:val="24"/>
        </w:rPr>
        <w:t xml:space="preserve"> </w:t>
      </w:r>
      <w:r w:rsidR="003A281D">
        <w:rPr>
          <w:rFonts w:hint="eastAsia"/>
          <w:sz w:val="24"/>
        </w:rPr>
        <w:t>居　住</w:t>
      </w:r>
      <w:r w:rsidRPr="00F56456">
        <w:rPr>
          <w:rFonts w:hint="eastAsia"/>
          <w:sz w:val="24"/>
        </w:rPr>
        <w:t xml:space="preserve">　費　　　　　</w:t>
      </w:r>
      <w:r w:rsidRPr="00F56456">
        <w:rPr>
          <w:sz w:val="24"/>
        </w:rPr>
        <w:t xml:space="preserve"> </w:t>
      </w:r>
      <w:r w:rsidR="00F56456">
        <w:rPr>
          <w:rFonts w:hint="eastAsia"/>
          <w:sz w:val="24"/>
        </w:rPr>
        <w:t xml:space="preserve"> </w:t>
      </w:r>
      <w:r w:rsidRPr="00F56456">
        <w:rPr>
          <w:rFonts w:hint="eastAsia"/>
          <w:sz w:val="24"/>
        </w:rPr>
        <w:t>（約　　　　　　円）</w:t>
      </w:r>
    </w:p>
    <w:p w14:paraId="4DDF8490"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f</w:t>
      </w:r>
      <w:r w:rsidRPr="00F56456">
        <w:rPr>
          <w:rFonts w:hAnsi="ＭＳ 明朝"/>
          <w:sz w:val="24"/>
        </w:rPr>
        <w:t>)</w:t>
      </w:r>
      <w:r w:rsidRPr="00F56456">
        <w:rPr>
          <w:sz w:val="24"/>
        </w:rPr>
        <w:t xml:space="preserve"> </w:t>
      </w:r>
      <w:r w:rsidRPr="00F56456">
        <w:rPr>
          <w:rFonts w:hint="eastAsia"/>
          <w:sz w:val="24"/>
        </w:rPr>
        <w:t>その他</w:t>
      </w:r>
      <w:r w:rsidRPr="00F56456">
        <w:rPr>
          <w:sz w:val="24"/>
        </w:rPr>
        <w:t xml:space="preserve"> </w:t>
      </w:r>
      <w:r w:rsidRPr="00F56456">
        <w:rPr>
          <w:rFonts w:hint="eastAsia"/>
          <w:sz w:val="24"/>
        </w:rPr>
        <w:t>（水道光熱費）</w:t>
      </w:r>
      <w:r w:rsidR="00F56456">
        <w:rPr>
          <w:rFonts w:hint="eastAsia"/>
          <w:sz w:val="24"/>
        </w:rPr>
        <w:t xml:space="preserve"> </w:t>
      </w:r>
      <w:r w:rsidRPr="00F56456">
        <w:rPr>
          <w:rFonts w:hint="eastAsia"/>
          <w:sz w:val="24"/>
        </w:rPr>
        <w:t>（約　　　　　　円）</w:t>
      </w:r>
    </w:p>
    <w:p w14:paraId="12ED732A"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14:paraId="3A67C67C"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14:paraId="3A364DAD"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14:paraId="504EBC64"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14:paraId="779E1A4C" w14:textId="77777777"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14:paraId="0763CAE0" w14:textId="77777777" w:rsidR="001B13CA" w:rsidRPr="00F56456" w:rsidRDefault="00F56456" w:rsidP="00F56456">
      <w:pPr>
        <w:spacing w:line="360" w:lineRule="auto"/>
        <w:jc w:val="right"/>
        <w:rPr>
          <w:spacing w:val="16"/>
          <w:sz w:val="24"/>
        </w:rPr>
      </w:pPr>
      <w:r w:rsidRPr="00F56456">
        <w:rPr>
          <w:rFonts w:hint="eastAsia"/>
          <w:sz w:val="24"/>
        </w:rPr>
        <w:t xml:space="preserve">控除する金額　　</w:t>
      </w:r>
      <w:r w:rsidRPr="00F56456">
        <w:rPr>
          <w:rFonts w:hint="eastAsia"/>
          <w:sz w:val="24"/>
          <w:u w:val="single" w:color="000000"/>
        </w:rPr>
        <w:t>約　　　　　　　円（合計）</w:t>
      </w:r>
    </w:p>
    <w:p w14:paraId="1A6AB132" w14:textId="77777777" w:rsidR="001B13CA" w:rsidRPr="00F56456" w:rsidRDefault="001B13CA" w:rsidP="001B13CA">
      <w:pPr>
        <w:rPr>
          <w:spacing w:val="16"/>
          <w:sz w:val="24"/>
        </w:rPr>
      </w:pPr>
      <w:r w:rsidRPr="00F56456">
        <w:rPr>
          <w:rFonts w:hint="eastAsia"/>
          <w:sz w:val="24"/>
        </w:rPr>
        <w:t xml:space="preserve">　　</w:t>
      </w:r>
    </w:p>
    <w:p w14:paraId="0A1C7906" w14:textId="77777777" w:rsidR="002A5746" w:rsidRDefault="002A5746" w:rsidP="002A5746">
      <w:pPr>
        <w:spacing w:line="360" w:lineRule="auto"/>
        <w:rPr>
          <w:sz w:val="24"/>
          <w:u w:val="single" w:color="000000"/>
        </w:rPr>
      </w:pPr>
      <w:r>
        <w:rPr>
          <w:rFonts w:hint="eastAsia"/>
          <w:sz w:val="24"/>
        </w:rPr>
        <w:t>５</w:t>
      </w:r>
      <w:r w:rsidRPr="00F56456">
        <w:rPr>
          <w:rFonts w:hint="eastAsia"/>
          <w:sz w:val="24"/>
        </w:rPr>
        <w:t>．手取り</w:t>
      </w:r>
      <w:r w:rsidR="00E9520F">
        <w:rPr>
          <w:rFonts w:hint="eastAsia"/>
          <w:sz w:val="24"/>
        </w:rPr>
        <w:t>支給</w:t>
      </w:r>
      <w:r w:rsidRPr="00F56456">
        <w:rPr>
          <w:rFonts w:hint="eastAsia"/>
          <w:sz w:val="24"/>
        </w:rPr>
        <w:t>額（</w:t>
      </w:r>
      <w:r>
        <w:rPr>
          <w:rFonts w:hint="eastAsia"/>
          <w:sz w:val="24"/>
        </w:rPr>
        <w:t>３</w:t>
      </w:r>
      <w:r w:rsidR="00314D4D">
        <w:rPr>
          <w:rFonts w:hint="eastAsia"/>
          <w:sz w:val="24"/>
        </w:rPr>
        <w:t>－４</w:t>
      </w:r>
      <w:r w:rsidRPr="00F56456">
        <w:rPr>
          <w:rFonts w:hint="eastAsia"/>
          <w:sz w:val="24"/>
        </w:rPr>
        <w:t>）</w:t>
      </w:r>
      <w:r w:rsidR="00314D4D">
        <w:rPr>
          <w:rFonts w:hint="eastAsia"/>
          <w:sz w:val="24"/>
        </w:rPr>
        <w:t xml:space="preserve">　　</w:t>
      </w:r>
      <w:r>
        <w:rPr>
          <w:rFonts w:hint="eastAsia"/>
          <w:sz w:val="24"/>
        </w:rPr>
        <w:t xml:space="preserve">　　　　　　　　　 </w:t>
      </w:r>
      <w:r w:rsidR="001B13CA" w:rsidRPr="00F56456">
        <w:rPr>
          <w:rFonts w:hint="eastAsia"/>
          <w:sz w:val="24"/>
          <w:u w:val="single" w:color="000000"/>
        </w:rPr>
        <w:t>約　　　　　　　円</w:t>
      </w:r>
      <w:r w:rsidRPr="00F56456">
        <w:rPr>
          <w:rFonts w:hint="eastAsia"/>
          <w:sz w:val="24"/>
          <w:u w:val="single" w:color="000000"/>
        </w:rPr>
        <w:t>（合計）</w:t>
      </w:r>
    </w:p>
    <w:p w14:paraId="6DECA16A" w14:textId="7A8E33D3" w:rsidR="002B5088" w:rsidRPr="008C604B" w:rsidRDefault="002A5746" w:rsidP="008C604B">
      <w:pPr>
        <w:spacing w:line="360" w:lineRule="auto"/>
        <w:ind w:firstLineChars="100" w:firstLine="210"/>
        <w:jc w:val="right"/>
        <w:rPr>
          <w:rFonts w:hint="eastAsia"/>
        </w:rPr>
      </w:pPr>
      <w:r w:rsidRPr="002A5746">
        <w:rPr>
          <w:rFonts w:hint="eastAsia"/>
        </w:rPr>
        <w:t>※欠勤等がない場合であって、</w:t>
      </w:r>
      <w:r w:rsidR="001B13CA" w:rsidRPr="002A5746">
        <w:rPr>
          <w:rFonts w:hint="eastAsia"/>
        </w:rPr>
        <w:t>時間外労働の割増賃金</w:t>
      </w:r>
      <w:r w:rsidR="00E9520F">
        <w:rPr>
          <w:rFonts w:hint="eastAsia"/>
        </w:rPr>
        <w:t>等</w:t>
      </w:r>
      <w:r w:rsidR="001B13CA" w:rsidRPr="002A5746">
        <w:rPr>
          <w:rFonts w:hint="eastAsia"/>
        </w:rPr>
        <w:t>は除く。</w:t>
      </w:r>
    </w:p>
    <w:sectPr w:rsidR="002B5088" w:rsidRPr="008C604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5F38" w14:textId="77777777" w:rsidR="004E0947" w:rsidRDefault="004E0947" w:rsidP="00094CAA">
      <w:r>
        <w:separator/>
      </w:r>
    </w:p>
  </w:endnote>
  <w:endnote w:type="continuationSeparator" w:id="0">
    <w:p w14:paraId="286270F4" w14:textId="77777777" w:rsidR="004E0947" w:rsidRDefault="004E094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43D7" w14:textId="77777777" w:rsidR="004E0947" w:rsidRDefault="004E0947" w:rsidP="00094CAA">
      <w:r>
        <w:separator/>
      </w:r>
    </w:p>
  </w:footnote>
  <w:footnote w:type="continuationSeparator" w:id="0">
    <w:p w14:paraId="3A12AAAA" w14:textId="77777777" w:rsidR="004E0947" w:rsidRDefault="004E094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2CBB"/>
    <w:rsid w:val="00024B80"/>
    <w:rsid w:val="0003047E"/>
    <w:rsid w:val="000318B2"/>
    <w:rsid w:val="00041C62"/>
    <w:rsid w:val="0004568E"/>
    <w:rsid w:val="0005789C"/>
    <w:rsid w:val="00063698"/>
    <w:rsid w:val="000860B1"/>
    <w:rsid w:val="00094CAA"/>
    <w:rsid w:val="000A2F06"/>
    <w:rsid w:val="000A6524"/>
    <w:rsid w:val="000A76BD"/>
    <w:rsid w:val="000C3506"/>
    <w:rsid w:val="000E2C8C"/>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72054"/>
    <w:rsid w:val="00283261"/>
    <w:rsid w:val="0029728F"/>
    <w:rsid w:val="002A5746"/>
    <w:rsid w:val="002B5088"/>
    <w:rsid w:val="002C643F"/>
    <w:rsid w:val="002C6F0A"/>
    <w:rsid w:val="002E1E20"/>
    <w:rsid w:val="002F360A"/>
    <w:rsid w:val="00302566"/>
    <w:rsid w:val="003141C9"/>
    <w:rsid w:val="00314D4D"/>
    <w:rsid w:val="00316A7A"/>
    <w:rsid w:val="00327868"/>
    <w:rsid w:val="003448BB"/>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489E"/>
    <w:rsid w:val="004411EC"/>
    <w:rsid w:val="00462BCC"/>
    <w:rsid w:val="00477AA3"/>
    <w:rsid w:val="00491136"/>
    <w:rsid w:val="00491974"/>
    <w:rsid w:val="00494A2D"/>
    <w:rsid w:val="004A23E4"/>
    <w:rsid w:val="004A3446"/>
    <w:rsid w:val="004A76CC"/>
    <w:rsid w:val="004C7D2E"/>
    <w:rsid w:val="004D5B73"/>
    <w:rsid w:val="004E04D1"/>
    <w:rsid w:val="004E0947"/>
    <w:rsid w:val="004E1C20"/>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77D9"/>
    <w:rsid w:val="005C488A"/>
    <w:rsid w:val="005C555B"/>
    <w:rsid w:val="005D00E0"/>
    <w:rsid w:val="005F1590"/>
    <w:rsid w:val="00606556"/>
    <w:rsid w:val="00612513"/>
    <w:rsid w:val="00627AF5"/>
    <w:rsid w:val="00631931"/>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3A9E"/>
    <w:rsid w:val="006D0868"/>
    <w:rsid w:val="006D39E2"/>
    <w:rsid w:val="006E5549"/>
    <w:rsid w:val="006F48E3"/>
    <w:rsid w:val="006F4C09"/>
    <w:rsid w:val="007041CC"/>
    <w:rsid w:val="00705052"/>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A250B"/>
    <w:rsid w:val="007A5F76"/>
    <w:rsid w:val="007A77D7"/>
    <w:rsid w:val="007B15A1"/>
    <w:rsid w:val="007B19E7"/>
    <w:rsid w:val="007C08A7"/>
    <w:rsid w:val="007C3A0C"/>
    <w:rsid w:val="007E7499"/>
    <w:rsid w:val="007F420E"/>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46E6"/>
    <w:rsid w:val="00875DB0"/>
    <w:rsid w:val="008844BE"/>
    <w:rsid w:val="00896BA3"/>
    <w:rsid w:val="008A1733"/>
    <w:rsid w:val="008C604B"/>
    <w:rsid w:val="008D3F11"/>
    <w:rsid w:val="008D587A"/>
    <w:rsid w:val="008E15BA"/>
    <w:rsid w:val="008F4EE4"/>
    <w:rsid w:val="00900179"/>
    <w:rsid w:val="00921797"/>
    <w:rsid w:val="00926940"/>
    <w:rsid w:val="00941F07"/>
    <w:rsid w:val="00944345"/>
    <w:rsid w:val="00950D6F"/>
    <w:rsid w:val="009732C5"/>
    <w:rsid w:val="00991BD7"/>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32D7A"/>
    <w:rsid w:val="00B334B8"/>
    <w:rsid w:val="00B4488F"/>
    <w:rsid w:val="00B50A9F"/>
    <w:rsid w:val="00B637F7"/>
    <w:rsid w:val="00B65E05"/>
    <w:rsid w:val="00B67107"/>
    <w:rsid w:val="00B701BD"/>
    <w:rsid w:val="00B8011D"/>
    <w:rsid w:val="00B84400"/>
    <w:rsid w:val="00BC2074"/>
    <w:rsid w:val="00BC6E23"/>
    <w:rsid w:val="00BD5B2B"/>
    <w:rsid w:val="00C1164D"/>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32649"/>
    <w:rsid w:val="00D35789"/>
    <w:rsid w:val="00D42F93"/>
    <w:rsid w:val="00D443A9"/>
    <w:rsid w:val="00D62114"/>
    <w:rsid w:val="00D75A77"/>
    <w:rsid w:val="00DA0394"/>
    <w:rsid w:val="00DA22AF"/>
    <w:rsid w:val="00DA7D5F"/>
    <w:rsid w:val="00DD0CC6"/>
    <w:rsid w:val="00DD6A50"/>
    <w:rsid w:val="00DE0178"/>
    <w:rsid w:val="00DF6283"/>
    <w:rsid w:val="00E0018F"/>
    <w:rsid w:val="00E03DD4"/>
    <w:rsid w:val="00E10CE8"/>
    <w:rsid w:val="00E155FE"/>
    <w:rsid w:val="00E248CE"/>
    <w:rsid w:val="00E258D6"/>
    <w:rsid w:val="00E50D75"/>
    <w:rsid w:val="00E55454"/>
    <w:rsid w:val="00E62C83"/>
    <w:rsid w:val="00E62FD4"/>
    <w:rsid w:val="00E633CA"/>
    <w:rsid w:val="00E63EED"/>
    <w:rsid w:val="00E70F62"/>
    <w:rsid w:val="00E84B6D"/>
    <w:rsid w:val="00E9520F"/>
    <w:rsid w:val="00EA1B94"/>
    <w:rsid w:val="00EA2FBD"/>
    <w:rsid w:val="00EB1D93"/>
    <w:rsid w:val="00EC1C5D"/>
    <w:rsid w:val="00EC507C"/>
    <w:rsid w:val="00EC5E58"/>
    <w:rsid w:val="00EE1FB3"/>
    <w:rsid w:val="00EE715E"/>
    <w:rsid w:val="00EF7856"/>
    <w:rsid w:val="00F0015A"/>
    <w:rsid w:val="00F00769"/>
    <w:rsid w:val="00F07685"/>
    <w:rsid w:val="00F136A7"/>
    <w:rsid w:val="00F1552D"/>
    <w:rsid w:val="00F261AD"/>
    <w:rsid w:val="00F36B79"/>
    <w:rsid w:val="00F40989"/>
    <w:rsid w:val="00F55D7B"/>
    <w:rsid w:val="00F56456"/>
    <w:rsid w:val="00F57D56"/>
    <w:rsid w:val="00F717AC"/>
    <w:rsid w:val="00F76F19"/>
    <w:rsid w:val="00F812A3"/>
    <w:rsid w:val="00F8511F"/>
    <w:rsid w:val="00F908AB"/>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59A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1549-7425-5547-95F5-228074E2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弁護士法人 デイライト法律事務所</cp:lastModifiedBy>
  <cp:revision>3</cp:revision>
  <cp:lastPrinted>2016-06-08T10:08:00Z</cp:lastPrinted>
  <dcterms:created xsi:type="dcterms:W3CDTF">2019-01-04T06:58:00Z</dcterms:created>
  <dcterms:modified xsi:type="dcterms:W3CDTF">2020-01-16T02:22:00Z</dcterms:modified>
</cp:coreProperties>
</file>